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177E9E" w:rsidTr="00534165">
        <w:trPr>
          <w:trHeight w:val="211"/>
        </w:trPr>
        <w:tc>
          <w:tcPr>
            <w:tcW w:w="9576" w:type="dxa"/>
            <w:gridSpan w:val="2"/>
          </w:tcPr>
          <w:p w:rsidR="00B17744" w:rsidRPr="009A3BC0" w:rsidRDefault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title:</w:t>
            </w:r>
            <w:r w:rsidR="009A3BC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9A3BC0">
              <w:rPr>
                <w:rFonts w:ascii="Arial" w:hAnsi="Arial" w:cs="Arial"/>
                <w:sz w:val="20"/>
                <w:szCs w:val="20"/>
              </w:rPr>
              <w:t>Models of Equivalent Fractions</w:t>
            </w:r>
          </w:p>
        </w:tc>
      </w:tr>
      <w:tr w:rsidR="00177E9E" w:rsidTr="00FA44E4">
        <w:trPr>
          <w:trHeight w:val="211"/>
        </w:trPr>
        <w:tc>
          <w:tcPr>
            <w:tcW w:w="4788" w:type="dxa"/>
          </w:tcPr>
          <w:p w:rsidR="00177E9E" w:rsidRPr="009A3BC0" w:rsidRDefault="00177E9E">
            <w:pPr>
              <w:rPr>
                <w:rFonts w:ascii="Arial" w:hAnsi="Arial" w:cs="Arial"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Teacher name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="009A3BC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9A3BC0">
              <w:rPr>
                <w:rFonts w:ascii="Arial" w:hAnsi="Arial" w:cs="Arial"/>
                <w:sz w:val="20"/>
                <w:szCs w:val="20"/>
              </w:rPr>
              <w:t>Michael Gornichec</w:t>
            </w:r>
          </w:p>
          <w:p w:rsidR="00B17744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8" w:type="dxa"/>
          </w:tcPr>
          <w:p w:rsidR="00F1460F" w:rsidRPr="009A3BC0" w:rsidRDefault="00F1460F" w:rsidP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Grade level(s):</w:t>
            </w:r>
            <w:r w:rsidR="009A3BC0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="009A3BC0">
              <w:rPr>
                <w:rFonts w:ascii="Arial" w:hAnsi="Arial" w:cs="Arial"/>
                <w:sz w:val="20"/>
                <w:szCs w:val="20"/>
              </w:rPr>
              <w:t>5</w:t>
            </w:r>
            <w:r w:rsidR="009A3BC0" w:rsidRPr="009A3BC0">
              <w:rPr>
                <w:rFonts w:ascii="Arial" w:hAnsi="Arial" w:cs="Arial"/>
                <w:sz w:val="20"/>
                <w:szCs w:val="20"/>
                <w:vertAlign w:val="superscript"/>
              </w:rPr>
              <w:t>th</w:t>
            </w:r>
            <w:r w:rsidR="009A3BC0">
              <w:rPr>
                <w:rFonts w:ascii="Arial" w:hAnsi="Arial" w:cs="Arial"/>
                <w:sz w:val="20"/>
                <w:szCs w:val="20"/>
              </w:rPr>
              <w:t xml:space="preserve"> Grade</w:t>
            </w:r>
          </w:p>
          <w:p w:rsidR="00177E9E" w:rsidRDefault="00177E9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FA44E4">
        <w:trPr>
          <w:trHeight w:val="210"/>
        </w:trPr>
        <w:tc>
          <w:tcPr>
            <w:tcW w:w="4788" w:type="dxa"/>
          </w:tcPr>
          <w:p w:rsidR="00B17744" w:rsidRDefault="00F1460F" w:rsidP="00F1460F">
            <w:pPr>
              <w:rPr>
                <w:rFonts w:ascii="Arial" w:hAnsi="Arial" w:cs="Arial"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Time required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to complete this activity:</w:t>
            </w:r>
            <w:r w:rsidR="009A3BC0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  <w:p w:rsidR="00F1460F" w:rsidRDefault="009A3BC0" w:rsidP="009A3BC0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About 30 minutes</w:t>
            </w:r>
          </w:p>
        </w:tc>
        <w:tc>
          <w:tcPr>
            <w:tcW w:w="4788" w:type="dxa"/>
          </w:tcPr>
          <w:p w:rsidR="00177E9E" w:rsidRDefault="00177E9E" w:rsidP="00F1460F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A4067B" w:rsidTr="00177E9E">
        <w:tc>
          <w:tcPr>
            <w:tcW w:w="9576" w:type="dxa"/>
            <w:gridSpan w:val="2"/>
          </w:tcPr>
          <w:p w:rsidR="00A4067B" w:rsidRDefault="00A4067B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77E9E" w:rsidTr="00177E9E">
        <w:tc>
          <w:tcPr>
            <w:tcW w:w="9576" w:type="dxa"/>
            <w:gridSpan w:val="2"/>
          </w:tcPr>
          <w:p w:rsidR="00177E9E" w:rsidRDefault="00C158CD" w:rsidP="00A406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Overall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Design</w:t>
            </w:r>
          </w:p>
        </w:tc>
      </w:tr>
      <w:tr w:rsidR="00177E9E" w:rsidTr="00D238B2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Content area standard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 and 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supporting 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performance indicator</w:t>
            </w:r>
            <w:r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Pr="00246E3F">
              <w:rPr>
                <w:rFonts w:ascii="Arial" w:hAnsi="Arial" w:cs="Arial"/>
                <w:b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4788" w:type="dxa"/>
          </w:tcPr>
          <w:p w:rsidR="00236A03" w:rsidRPr="00236A03" w:rsidRDefault="00236A03" w:rsidP="00236A03">
            <w:pPr>
              <w:rPr>
                <w:rFonts w:ascii="Arial" w:hAnsi="Arial" w:cs="Arial"/>
                <w:sz w:val="20"/>
                <w:szCs w:val="20"/>
              </w:rPr>
            </w:pPr>
            <w:r w:rsidRPr="00236A03">
              <w:rPr>
                <w:rFonts w:ascii="Arial" w:hAnsi="Arial" w:cs="Arial"/>
                <w:sz w:val="20"/>
                <w:szCs w:val="20"/>
              </w:rPr>
              <w:t xml:space="preserve">5.M.1.1.4 Compare and order commonly used </w:t>
            </w:r>
          </w:p>
          <w:p w:rsidR="00177E9E" w:rsidRPr="00177E9E" w:rsidRDefault="00236A03" w:rsidP="00236A03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236A03">
              <w:rPr>
                <w:rFonts w:ascii="Arial" w:hAnsi="Arial" w:cs="Arial"/>
                <w:sz w:val="20"/>
                <w:szCs w:val="20"/>
              </w:rPr>
              <w:t>fractions</w:t>
            </w:r>
            <w:proofErr w:type="gramEnd"/>
            <w:r w:rsidRPr="00236A03">
              <w:rPr>
                <w:rFonts w:ascii="Arial" w:hAnsi="Arial" w:cs="Arial"/>
                <w:sz w:val="20"/>
                <w:szCs w:val="20"/>
              </w:rPr>
              <w:t xml:space="preserve"> and their equivalents.</w:t>
            </w:r>
          </w:p>
        </w:tc>
      </w:tr>
      <w:tr w:rsidR="00177E9E" w:rsidTr="005B257A">
        <w:tc>
          <w:tcPr>
            <w:tcW w:w="4788" w:type="dxa"/>
          </w:tcPr>
          <w:p w:rsidR="00177E9E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Pedagogy</w:t>
            </w:r>
            <w:r w:rsidR="00177E9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788" w:type="dxa"/>
          </w:tcPr>
          <w:p w:rsidR="00177E9E" w:rsidRDefault="00236A03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Begin with whole class instruction and move through student collaboration to individual performance.</w:t>
            </w:r>
            <w:bookmarkStart w:id="0" w:name="_GoBack"/>
            <w:bookmarkEnd w:id="0"/>
          </w:p>
        </w:tc>
      </w:tr>
      <w:tr w:rsidR="00F1460F" w:rsidTr="005B257A">
        <w:tc>
          <w:tcPr>
            <w:tcW w:w="4788" w:type="dxa"/>
          </w:tcPr>
          <w:p w:rsidR="00F1460F" w:rsidRDefault="00F1460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Technology</w:t>
            </w:r>
          </w:p>
        </w:tc>
        <w:tc>
          <w:tcPr>
            <w:tcW w:w="4788" w:type="dxa"/>
          </w:tcPr>
          <w:p w:rsidR="00F1460F" w:rsidRDefault="009A3BC0" w:rsidP="009A3B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use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App on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77E9E" w:rsidTr="005B257A">
        <w:tc>
          <w:tcPr>
            <w:tcW w:w="4788" w:type="dxa"/>
          </w:tcPr>
          <w:p w:rsidR="00177E9E" w:rsidRPr="00246E3F" w:rsidRDefault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Level(s) of Bloom’s Revised Taxonomy</w:t>
            </w:r>
          </w:p>
        </w:tc>
        <w:tc>
          <w:tcPr>
            <w:tcW w:w="4788" w:type="dxa"/>
          </w:tcPr>
          <w:p w:rsidR="00177E9E" w:rsidRPr="00B17744" w:rsidRDefault="009A3BC0" w:rsidP="00F1460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Creating and Evaluating</w:t>
            </w:r>
            <w:r w:rsidR="00B17744" w:rsidRPr="00B1774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177E9E" w:rsidTr="004D41BC">
        <w:tc>
          <w:tcPr>
            <w:tcW w:w="4788" w:type="dxa"/>
          </w:tcPr>
          <w:p w:rsidR="00177E9E" w:rsidRDefault="00177E9E" w:rsidP="00177E9E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Materials</w:t>
            </w:r>
          </w:p>
        </w:tc>
        <w:tc>
          <w:tcPr>
            <w:tcW w:w="4788" w:type="dxa"/>
          </w:tcPr>
          <w:p w:rsidR="00177E9E" w:rsidRDefault="009A3BC0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iPads</w:t>
            </w:r>
          </w:p>
        </w:tc>
      </w:tr>
      <w:tr w:rsidR="00B17744" w:rsidTr="00032D24">
        <w:tc>
          <w:tcPr>
            <w:tcW w:w="4788" w:type="dxa"/>
          </w:tcPr>
          <w:p w:rsidR="00B17744" w:rsidRDefault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Objective</w:t>
            </w:r>
          </w:p>
        </w:tc>
        <w:tc>
          <w:tcPr>
            <w:tcW w:w="4788" w:type="dxa"/>
          </w:tcPr>
          <w:p w:rsidR="00B17744" w:rsidRDefault="009A3BC0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be able to create a model that demonstrates their understanding of equivalent fractions.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teacher uses technology</w:t>
            </w:r>
          </w:p>
        </w:tc>
        <w:tc>
          <w:tcPr>
            <w:tcW w:w="4788" w:type="dxa"/>
          </w:tcPr>
          <w:p w:rsidR="00C158CD" w:rsidRPr="00C158CD" w:rsidRDefault="000C0B38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teacher can use the IWB to demonstrate the activity to the class by playing the video or presenting the material in person.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How the students use technology</w:t>
            </w:r>
          </w:p>
        </w:tc>
        <w:tc>
          <w:tcPr>
            <w:tcW w:w="4788" w:type="dxa"/>
          </w:tcPr>
          <w:p w:rsidR="00C158CD" w:rsidRPr="00C158CD" w:rsidRDefault="000C0B38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will use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Educreations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on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to follow the models outlined in the lesson and then complete an original model of their choosing.  Students will then submit their work via internet connection.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Classroom management techniques</w:t>
            </w:r>
          </w:p>
        </w:tc>
        <w:tc>
          <w:tcPr>
            <w:tcW w:w="4788" w:type="dxa"/>
          </w:tcPr>
          <w:p w:rsidR="00C158CD" w:rsidRPr="00C158CD" w:rsidRDefault="000C0B3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have individual iPads, but they may collaborate in pairs or small groups as needed in order for each student to complete the task.</w:t>
            </w:r>
          </w:p>
        </w:tc>
      </w:tr>
      <w:tr w:rsidR="00C158CD" w:rsidTr="00BE606A">
        <w:tc>
          <w:tcPr>
            <w:tcW w:w="4788" w:type="dxa"/>
          </w:tcPr>
          <w:p w:rsidR="00C158CD" w:rsidRDefault="00C158C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Preparation before class</w:t>
            </w:r>
          </w:p>
        </w:tc>
        <w:tc>
          <w:tcPr>
            <w:tcW w:w="4788" w:type="dxa"/>
          </w:tcPr>
          <w:p w:rsidR="00C158CD" w:rsidRPr="00C158CD" w:rsidRDefault="000C0B38" w:rsidP="00C158CD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Make certain iPads are available and charged.</w:t>
            </w:r>
          </w:p>
        </w:tc>
      </w:tr>
      <w:tr w:rsidR="00A4067B" w:rsidTr="00C07E8D">
        <w:tc>
          <w:tcPr>
            <w:tcW w:w="9576" w:type="dxa"/>
            <w:gridSpan w:val="2"/>
          </w:tcPr>
          <w:p w:rsidR="00A4067B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C07E8D">
        <w:tc>
          <w:tcPr>
            <w:tcW w:w="9576" w:type="dxa"/>
            <w:gridSpan w:val="2"/>
          </w:tcPr>
          <w:p w:rsidR="00C158CD" w:rsidRPr="00C158CD" w:rsidRDefault="00A4067B" w:rsidP="00C158C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Specifics</w:t>
            </w:r>
          </w:p>
        </w:tc>
      </w:tr>
      <w:tr w:rsidR="00C158CD" w:rsidTr="00F80096">
        <w:tc>
          <w:tcPr>
            <w:tcW w:w="9576" w:type="dxa"/>
            <w:gridSpan w:val="2"/>
          </w:tcPr>
          <w:p w:rsidR="00C158CD" w:rsidRPr="00C158CD" w:rsidRDefault="00C158C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158CD" w:rsidTr="00BE606A">
        <w:tc>
          <w:tcPr>
            <w:tcW w:w="4788" w:type="dxa"/>
          </w:tcPr>
          <w:p w:rsidR="00C158CD" w:rsidRDefault="00EA47ED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 xml:space="preserve">Introduction to </w:t>
            </w:r>
            <w:r w:rsidR="00A4067B">
              <w:rPr>
                <w:rFonts w:ascii="Arial" w:hAnsi="Arial" w:cs="Arial"/>
                <w:b/>
                <w:sz w:val="20"/>
                <w:szCs w:val="20"/>
              </w:rPr>
              <w:t>activity</w:t>
            </w:r>
          </w:p>
        </w:tc>
        <w:tc>
          <w:tcPr>
            <w:tcW w:w="4788" w:type="dxa"/>
          </w:tcPr>
          <w:p w:rsidR="00C158CD" w:rsidRDefault="003A3F1A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The teacher will demonstrate the steps for modeling equivalent fractions after reviewing various fraction models.</w:t>
            </w:r>
          </w:p>
        </w:tc>
      </w:tr>
      <w:tr w:rsidR="00C158CD" w:rsidTr="00BE606A">
        <w:tc>
          <w:tcPr>
            <w:tcW w:w="4788" w:type="dxa"/>
          </w:tcPr>
          <w:p w:rsidR="00C158CD" w:rsidRDefault="00A4067B" w:rsidP="00A4067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 description</w:t>
            </w:r>
          </w:p>
        </w:tc>
        <w:tc>
          <w:tcPr>
            <w:tcW w:w="4788" w:type="dxa"/>
          </w:tcPr>
          <w:p w:rsidR="00C158CD" w:rsidRDefault="003A3F1A" w:rsidP="00A4067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Once the review is complete, students will follow along with their iPads in creating a model for an equivalent fraction.  They will record their work.  Then students will be asked to create a model with a fraction number of their choosing.</w:t>
            </w:r>
          </w:p>
        </w:tc>
      </w:tr>
      <w:tr w:rsidR="00C158CD" w:rsidTr="00BE606A">
        <w:tc>
          <w:tcPr>
            <w:tcW w:w="4788" w:type="dxa"/>
          </w:tcPr>
          <w:p w:rsidR="00C158CD" w:rsidRDefault="00EA47ED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46E3F">
              <w:rPr>
                <w:rFonts w:ascii="Arial" w:hAnsi="Arial" w:cs="Arial"/>
                <w:b/>
                <w:sz w:val="20"/>
                <w:szCs w:val="20"/>
              </w:rPr>
              <w:t>Assessment</w:t>
            </w:r>
          </w:p>
        </w:tc>
        <w:tc>
          <w:tcPr>
            <w:tcW w:w="4788" w:type="dxa"/>
          </w:tcPr>
          <w:p w:rsidR="00C158CD" w:rsidRDefault="003A3F1A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Students will submit their recorded lessons via the internet</w:t>
            </w:r>
            <w:r w:rsidR="0091530B">
              <w:rPr>
                <w:rFonts w:ascii="Arial" w:hAnsi="Arial" w:cs="Arial"/>
                <w:sz w:val="20"/>
                <w:szCs w:val="20"/>
              </w:rPr>
              <w:t xml:space="preserve"> where the teacher may review their work to check for understanding.</w:t>
            </w:r>
          </w:p>
        </w:tc>
      </w:tr>
      <w:tr w:rsidR="00C158CD" w:rsidTr="00BE606A">
        <w:tc>
          <w:tcPr>
            <w:tcW w:w="4788" w:type="dxa"/>
          </w:tcPr>
          <w:p w:rsidR="00C158CD" w:rsidRDefault="00A4067B" w:rsidP="00B1774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Activity</w:t>
            </w:r>
            <w:r w:rsidR="00EA47ED" w:rsidRPr="00246E3F">
              <w:rPr>
                <w:rFonts w:ascii="Arial" w:hAnsi="Arial" w:cs="Arial"/>
                <w:b/>
                <w:sz w:val="20"/>
                <w:szCs w:val="20"/>
              </w:rPr>
              <w:t xml:space="preserve"> Extensions</w:t>
            </w:r>
          </w:p>
        </w:tc>
        <w:tc>
          <w:tcPr>
            <w:tcW w:w="4788" w:type="dxa"/>
          </w:tcPr>
          <w:p w:rsidR="00C158CD" w:rsidRDefault="0091530B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Students who complete this task may assist students in their small group or use the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iPad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iTooch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App on equivalent fractions to continue strengthening their skills.</w:t>
            </w:r>
          </w:p>
        </w:tc>
      </w:tr>
      <w:tr w:rsidR="005D24D1" w:rsidTr="00B946CB">
        <w:tc>
          <w:tcPr>
            <w:tcW w:w="9576" w:type="dxa"/>
            <w:gridSpan w:val="2"/>
          </w:tcPr>
          <w:p w:rsidR="00B00B84" w:rsidRDefault="005D24D1" w:rsidP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Link to sample (teacher or student generated):</w:t>
            </w:r>
            <w:r w:rsidR="00B00B84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hyperlink r:id="rId5" w:history="1">
              <w:r w:rsidR="00022586" w:rsidRPr="0088380A">
                <w:rPr>
                  <w:rStyle w:val="Hyperlink"/>
                  <w:rFonts w:ascii="Arial" w:hAnsi="Arial" w:cs="Arial"/>
                  <w:sz w:val="20"/>
                  <w:szCs w:val="20"/>
                </w:rPr>
                <w:t>http://www.educreati</w:t>
              </w:r>
              <w:r w:rsidR="00022586" w:rsidRPr="0088380A">
                <w:rPr>
                  <w:rStyle w:val="Hyperlink"/>
                  <w:rFonts w:ascii="Arial" w:hAnsi="Arial" w:cs="Arial"/>
                  <w:sz w:val="20"/>
                  <w:szCs w:val="20"/>
                </w:rPr>
                <w:t>o</w:t>
              </w:r>
              <w:r w:rsidR="00022586" w:rsidRPr="0088380A">
                <w:rPr>
                  <w:rStyle w:val="Hyperlink"/>
                  <w:rFonts w:ascii="Arial" w:hAnsi="Arial" w:cs="Arial"/>
                  <w:sz w:val="20"/>
                  <w:szCs w:val="20"/>
                </w:rPr>
                <w:t>ns.com/lesson/view/equivalent-fractions/5474018/?s=N1yGY6&amp;ref=link</w:t>
              </w:r>
            </w:hyperlink>
          </w:p>
          <w:p w:rsidR="00022586" w:rsidRPr="00B00B84" w:rsidRDefault="00022586" w:rsidP="00EA47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47ED" w:rsidTr="00B9734E"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A47ED" w:rsidTr="00B273CC">
        <w:trPr>
          <w:trHeight w:val="2630"/>
        </w:trPr>
        <w:tc>
          <w:tcPr>
            <w:tcW w:w="9576" w:type="dxa"/>
            <w:gridSpan w:val="2"/>
          </w:tcPr>
          <w:p w:rsidR="00EA47ED" w:rsidRDefault="00EA47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Additional </w:t>
            </w:r>
            <w:r w:rsidRPr="00EA47ED">
              <w:rPr>
                <w:rFonts w:ascii="Arial" w:hAnsi="Arial" w:cs="Arial"/>
                <w:b/>
                <w:sz w:val="20"/>
                <w:szCs w:val="20"/>
              </w:rPr>
              <w:t>Notes:</w:t>
            </w:r>
          </w:p>
        </w:tc>
      </w:tr>
    </w:tbl>
    <w:p w:rsidR="00574FEB" w:rsidRPr="00246E3F" w:rsidRDefault="00574FEB">
      <w:pPr>
        <w:rPr>
          <w:rFonts w:ascii="Arial" w:hAnsi="Arial" w:cs="Arial"/>
          <w:b/>
          <w:sz w:val="20"/>
          <w:szCs w:val="20"/>
        </w:rPr>
      </w:pPr>
    </w:p>
    <w:p w:rsidR="00D5503A" w:rsidRPr="00246E3F" w:rsidRDefault="00D5503A">
      <w:pPr>
        <w:rPr>
          <w:rFonts w:ascii="Arial" w:hAnsi="Arial" w:cs="Arial"/>
          <w:b/>
          <w:sz w:val="20"/>
          <w:szCs w:val="20"/>
        </w:rPr>
      </w:pPr>
    </w:p>
    <w:sectPr w:rsidR="00D5503A" w:rsidRPr="00246E3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FEB"/>
    <w:rsid w:val="00022586"/>
    <w:rsid w:val="000C0B38"/>
    <w:rsid w:val="00177E9E"/>
    <w:rsid w:val="001C6041"/>
    <w:rsid w:val="001E5C6D"/>
    <w:rsid w:val="00236A03"/>
    <w:rsid w:val="00246E3F"/>
    <w:rsid w:val="003A3F1A"/>
    <w:rsid w:val="00574FEB"/>
    <w:rsid w:val="005D24D1"/>
    <w:rsid w:val="006D4774"/>
    <w:rsid w:val="007D62CE"/>
    <w:rsid w:val="0091530B"/>
    <w:rsid w:val="009A3BC0"/>
    <w:rsid w:val="00A4067B"/>
    <w:rsid w:val="00B00B84"/>
    <w:rsid w:val="00B17744"/>
    <w:rsid w:val="00C158CD"/>
    <w:rsid w:val="00D5503A"/>
    <w:rsid w:val="00DE5E06"/>
    <w:rsid w:val="00EA47ED"/>
    <w:rsid w:val="00EE2C50"/>
    <w:rsid w:val="00F1460F"/>
    <w:rsid w:val="00F84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00B8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258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E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B00B8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2258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ducreations.com/lesson/view/equivalent-fractions/5474018/?s=N1yGY6&amp;ref=lin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2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Pocatello/Chubbuck School District 25</Company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</dc:creator>
  <cp:lastModifiedBy>Family</cp:lastModifiedBy>
  <cp:revision>8</cp:revision>
  <cp:lastPrinted>2012-12-10T15:55:00Z</cp:lastPrinted>
  <dcterms:created xsi:type="dcterms:W3CDTF">2013-03-02T01:38:00Z</dcterms:created>
  <dcterms:modified xsi:type="dcterms:W3CDTF">2013-03-02T15:31:00Z</dcterms:modified>
</cp:coreProperties>
</file>